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2024"/>
        <w:gridCol w:w="1357"/>
        <w:gridCol w:w="2105"/>
        <w:gridCol w:w="1716"/>
      </w:tblGrid>
      <w:tr w:rsidR="00D13C12" w:rsidRPr="00D13C12" w:rsidTr="00D13C12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D13C12" w:rsidRPr="00D13C12" w:rsidTr="00D13C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D13C12" w:rsidRPr="00D13C12" w:rsidTr="00D13C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El calendario. Trabajo en el </w:t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libor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. Videos. Actividades de divisiones y multiplicaciones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Ethics: Self-love, the value of self-esteem, class work.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castellana:Producción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textual y comprensión lectora sobre valores página 72 y 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decenas de mil</w:t>
            </w:r>
          </w:p>
        </w:tc>
      </w:tr>
      <w:tr w:rsidR="00D13C12" w:rsidRPr="00D13C12" w:rsidTr="00D13C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spellStart"/>
            <w:proofErr w:type="gramStart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castellana:Aviso</w:t>
            </w:r>
            <w:proofErr w:type="spellEnd"/>
            <w:proofErr w:type="gramEnd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clasificado: Lectura página 54 y 55 . Trabajo en clase "un aviso clasificado sobre una mascota que se perdió" (trabajo en cartulina de 1/8) Evaluación el martes "Los conectores"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English: Student’s book </w:t>
            </w:r>
            <w:r w:rsidRPr="00D13C12">
              <w:rPr>
                <w:rFonts w:ascii="Calibri" w:eastAsia="Times New Roman" w:hAnsi="Calibri" w:cs="Calibri"/>
                <w:b/>
                <w:bCs/>
              </w:rPr>
              <w:br/>
              <w:t>Unit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Matemáticas: Eventos muy probables y poco probables. Trabajo en el libro. Actividad de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English: Ordinal numbers exam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Tema "El guardián de mis tradiciones" elaboración de un taller en las páginas 74 y 75</w:t>
            </w:r>
          </w:p>
        </w:tc>
      </w:tr>
      <w:tr w:rsidR="00D13C12" w:rsidRPr="00D13C12" w:rsidTr="00D13C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Eventos seguros e imposibles. Trabajo en el libro. Actividad de suma. </w:t>
            </w:r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Quiz de </w:t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</w:rPr>
              <w:t>divisiones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MATH: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13C1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Review 2: Needs of the plants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D13C12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D13C12">
              <w:rPr>
                <w:rFonts w:ascii="Calibri" w:eastAsia="Times New Roman" w:hAnsi="Calibri" w:cs="Calibri"/>
                <w:b/>
                <w:bCs/>
              </w:rPr>
              <w:br/>
              <w:t xml:space="preserve">Pinocchio </w:t>
            </w:r>
          </w:p>
        </w:tc>
      </w:tr>
      <w:tr w:rsidR="00D13C12" w:rsidRPr="00D13C12" w:rsidTr="00D13C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D13C12" w:rsidRPr="00D13C12" w:rsidTr="00D13C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Próceres de mi país, trabajo en el libro. Tarea página 49. Tarea en plataforma abre viernes 18, cierra domingo 20. </w:t>
            </w:r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Hora: 8:00 pm.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castellana:Aplicación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del concepto de Aviso Clasificado Página 57 y 58. </w:t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</w:rPr>
              <w:t>los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</w:rPr>
              <w:t>conectores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English: Creative activity </w:t>
            </w:r>
            <w:r w:rsidRPr="00D13C12">
              <w:rPr>
                <w:rFonts w:ascii="Calibri" w:eastAsia="Times New Roman" w:hAnsi="Calibri" w:cs="Calibri"/>
                <w:b/>
                <w:bCs/>
              </w:rPr>
              <w:br/>
              <w:t xml:space="preserve">Ordinal numbers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</w:t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Fisica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. Trabajo con aros con el objetivo de mejorar la motricidad gruesa y coordinación ojo-manual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</w:t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Cientifico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Social " El aprovechamiento del tiempo, me acerca al éxito"</w:t>
            </w:r>
          </w:p>
        </w:tc>
      </w:tr>
      <w:tr w:rsidR="00D13C12" w:rsidRPr="00D13C12" w:rsidTr="00D13C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Science: The nature of waste. </w:t>
            </w: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Trabajo en el libro.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Amistad y </w:t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solidaridaden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las experiencias religiosas, trabajo en el libro páginas 96 y 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Desarrollo del taller página 59 y 60 sobre el Aviso Clasificado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</w:t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Fisica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. Trabajo con aros con el objetivo de mejorar la motricidad gruesa y coordinación ojo-manual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Evaluación de las páginas 86 a la 95. </w:t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 impresa. </w:t>
            </w:r>
          </w:p>
        </w:tc>
      </w:tr>
      <w:tr w:rsidR="00D13C12" w:rsidRPr="00D13C12" w:rsidTr="00D13C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13C1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13C1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13C1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13C1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D13C12" w:rsidRPr="00D13C12" w:rsidTr="00D13C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D13C12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</w:rPr>
              <w:t>English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: Practice book </w:t>
            </w:r>
            <w:r w:rsidRPr="00D13C12">
              <w:rPr>
                <w:rFonts w:ascii="Calibri" w:eastAsia="Times New Roman" w:hAnsi="Calibri" w:cs="Calibri"/>
                <w:b/>
                <w:bCs/>
              </w:rPr>
              <w:br/>
              <w:t>Unit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proofErr w:type="spellStart"/>
            <w:r w:rsidRPr="00D13C1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</w:t>
            </w:r>
            <w:proofErr w:type="spellEnd"/>
            <w:r w:rsidRPr="00D13C1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: </w:t>
            </w:r>
            <w:proofErr w:type="spellStart"/>
            <w:r w:rsidRPr="00D13C1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The</w:t>
            </w:r>
            <w:proofErr w:type="spellEnd"/>
            <w:r w:rsidRPr="00D13C1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D13C1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energy</w:t>
            </w:r>
            <w:proofErr w:type="spellEnd"/>
            <w:r w:rsidRPr="00D13C1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D13C1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types</w:t>
            </w:r>
            <w:proofErr w:type="spellEnd"/>
            <w:r w:rsidRPr="00D13C1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. Trabajo en el libro. </w:t>
            </w:r>
            <w:r w:rsidRPr="00D13C1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13C1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Review 1: Plants, parts of a plant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</w:rPr>
              <w:t>Rapi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</w:rPr>
              <w:t>problemas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Matemáticas: Evaluación multiplicaciones y divisiones</w:t>
            </w:r>
          </w:p>
        </w:tc>
      </w:tr>
      <w:tr w:rsidR="00D13C12" w:rsidRPr="00D13C12" w:rsidTr="00D13C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Sociales:Taller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33 Patrimonio de nuestro país ,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Patrimonio de nuestro país , trabajo en el libro páginas 50 y 51.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D13C12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D13C12">
              <w:rPr>
                <w:rFonts w:ascii="Calibri" w:eastAsia="Times New Roman" w:hAnsi="Calibri" w:cs="Calibri"/>
                <w:b/>
                <w:bCs/>
              </w:rPr>
              <w:br/>
              <w:t xml:space="preserve">Pinocchio </w:t>
            </w:r>
          </w:p>
        </w:tc>
      </w:tr>
      <w:tr w:rsidR="00D13C12" w:rsidRPr="00D13C12" w:rsidTr="00D13C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12" w:rsidRPr="00D13C12" w:rsidTr="00D13C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</w:t>
            </w:r>
            <w:proofErr w:type="spellStart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Lenguña</w:t>
            </w:r>
            <w:proofErr w:type="spellEnd"/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castellana Evaluación de los conectores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 xml:space="preserve">TUTORIA;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13C12">
              <w:rPr>
                <w:rFonts w:ascii="Calibri" w:eastAsia="Times New Roman" w:hAnsi="Calibri" w:cs="Calibri"/>
                <w:b/>
                <w:bCs/>
                <w:lang w:val="es-MX"/>
              </w:rPr>
              <w:t>TUTORIA: EVALUACIÓN: Marcar las horas del reloj y escribir la hora representada en el reloj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3C12" w:rsidRPr="00D13C12" w:rsidRDefault="00D13C12" w:rsidP="00D13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13C12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7E162D" w:rsidRDefault="007E162D">
      <w:bookmarkStart w:id="0" w:name="_GoBack"/>
      <w:bookmarkEnd w:id="0"/>
    </w:p>
    <w:sectPr w:rsidR="007E1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12"/>
    <w:rsid w:val="007E162D"/>
    <w:rsid w:val="00D1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43D5"/>
  <w15:chartTrackingRefBased/>
  <w15:docId w15:val="{99BEDBFC-7F1F-4B34-92B8-13ECA42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2024-10-18T17:56:00Z</dcterms:created>
  <dcterms:modified xsi:type="dcterms:W3CDTF">2024-10-18T17:58:00Z</dcterms:modified>
</cp:coreProperties>
</file>