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CD" w:rsidRPr="00242B27" w:rsidRDefault="0099587F" w:rsidP="0099587F">
      <w:pPr>
        <w:jc w:val="center"/>
        <w:rPr>
          <w:b/>
        </w:rPr>
      </w:pPr>
      <w:r w:rsidRPr="00242B27">
        <w:rPr>
          <w:b/>
        </w:rPr>
        <w:t xml:space="preserve">COLEGIO DEL SAGRADO CORAZÓN </w:t>
      </w:r>
    </w:p>
    <w:p w:rsidR="0099587F" w:rsidRPr="00242B27" w:rsidRDefault="0099587F" w:rsidP="0099587F">
      <w:pPr>
        <w:jc w:val="center"/>
        <w:rPr>
          <w:b/>
        </w:rPr>
      </w:pPr>
      <w:r w:rsidRPr="00242B27">
        <w:rPr>
          <w:b/>
        </w:rPr>
        <w:t xml:space="preserve">Actividad de repaso #1 </w:t>
      </w:r>
      <w:r w:rsidR="00242B27">
        <w:rPr>
          <w:b/>
        </w:rPr>
        <w:t>– 7°</w:t>
      </w:r>
    </w:p>
    <w:p w:rsidR="0099587F" w:rsidRPr="00242B27" w:rsidRDefault="0099587F" w:rsidP="0099587F">
      <w:pPr>
        <w:rPr>
          <w:b/>
        </w:rPr>
      </w:pPr>
      <w:r w:rsidRPr="00242B27">
        <w:rPr>
          <w:b/>
        </w:rPr>
        <w:t xml:space="preserve">Después de observar el video de la oración, realiza las siguientes actividades: </w:t>
      </w:r>
    </w:p>
    <w:p w:rsidR="0099587F" w:rsidRPr="00242B27" w:rsidRDefault="0099587F" w:rsidP="0099587F">
      <w:pPr>
        <w:rPr>
          <w:b/>
        </w:rPr>
      </w:pPr>
      <w:r w:rsidRPr="00242B27">
        <w:rPr>
          <w:b/>
        </w:rPr>
        <w:t xml:space="preserve">1. Escriba en el espacio en blanco si las siguientes expresiones son oraciones o frases. </w:t>
      </w: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De un día a otro  </w:t>
      </w:r>
      <w:r w:rsidR="00242B27">
        <w:t>___________________________</w:t>
      </w:r>
    </w:p>
    <w:p w:rsidR="00242B27" w:rsidRDefault="00242B27" w:rsidP="00242B27">
      <w:pPr>
        <w:pStyle w:val="Prrafodelista"/>
        <w:ind w:left="817"/>
      </w:pP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¡mientes! </w:t>
      </w:r>
      <w:r w:rsidR="00242B27">
        <w:t>________________________________</w:t>
      </w:r>
    </w:p>
    <w:p w:rsidR="00242B27" w:rsidRDefault="0099587F" w:rsidP="00242B27">
      <w:pPr>
        <w:pStyle w:val="Prrafodelista"/>
        <w:ind w:left="817"/>
      </w:pPr>
      <w:r>
        <w:t xml:space="preserve"> </w:t>
      </w: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Se ha roto el cántaro de la fuente </w:t>
      </w:r>
      <w:r w:rsidR="00242B27">
        <w:t>____________________________</w:t>
      </w:r>
    </w:p>
    <w:p w:rsidR="00242B27" w:rsidRDefault="00242B27" w:rsidP="00242B27">
      <w:pPr>
        <w:pStyle w:val="Prrafodelista"/>
        <w:ind w:left="817"/>
      </w:pP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Domingo a domingo  </w:t>
      </w:r>
      <w:r w:rsidR="00242B27">
        <w:t>________________________</w:t>
      </w:r>
    </w:p>
    <w:p w:rsidR="00242B27" w:rsidRDefault="00242B27" w:rsidP="00242B27">
      <w:pPr>
        <w:pStyle w:val="Prrafodelista"/>
        <w:ind w:left="817"/>
      </w:pP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Trata de entender </w:t>
      </w:r>
      <w:r w:rsidR="00242B27">
        <w:t>__________________________</w:t>
      </w:r>
    </w:p>
    <w:p w:rsidR="00242B27" w:rsidRDefault="00242B27" w:rsidP="00242B27">
      <w:pPr>
        <w:pStyle w:val="Prrafodelista"/>
        <w:ind w:left="817"/>
      </w:pP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>La vi</w:t>
      </w:r>
      <w:r w:rsidR="00242B27">
        <w:t>olencia no podrá contra la paz ________________________</w:t>
      </w:r>
    </w:p>
    <w:p w:rsidR="00242B27" w:rsidRDefault="00242B27" w:rsidP="00242B27">
      <w:pPr>
        <w:pStyle w:val="Prrafodelista"/>
        <w:ind w:left="817"/>
      </w:pP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Casi siempre </w:t>
      </w:r>
      <w:r w:rsidR="00242B27">
        <w:t>___________________________</w:t>
      </w:r>
    </w:p>
    <w:p w:rsidR="00242B27" w:rsidRDefault="0099587F" w:rsidP="00242B27">
      <w:pPr>
        <w:pStyle w:val="Prrafodelista"/>
        <w:ind w:left="817"/>
      </w:pPr>
      <w:r>
        <w:t xml:space="preserve"> </w:t>
      </w: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La lista negra  </w:t>
      </w:r>
      <w:r w:rsidR="00242B27">
        <w:t>___________________________</w:t>
      </w:r>
    </w:p>
    <w:p w:rsidR="00242B27" w:rsidRDefault="00242B27" w:rsidP="00242B27">
      <w:pPr>
        <w:pStyle w:val="Prrafodelista"/>
        <w:ind w:left="817"/>
      </w:pP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Ya tuve bastante </w:t>
      </w:r>
      <w:r w:rsidR="00242B27">
        <w:t>__________________________</w:t>
      </w:r>
    </w:p>
    <w:p w:rsidR="00242B27" w:rsidRDefault="00242B27" w:rsidP="00242B27">
      <w:pPr>
        <w:pStyle w:val="Prrafodelista"/>
        <w:ind w:left="817"/>
      </w:pPr>
    </w:p>
    <w:p w:rsidR="00242B27" w:rsidRDefault="0099587F" w:rsidP="00242B27">
      <w:pPr>
        <w:pStyle w:val="Prrafodelista"/>
        <w:numPr>
          <w:ilvl w:val="0"/>
          <w:numId w:val="1"/>
        </w:numPr>
      </w:pPr>
      <w:r>
        <w:t xml:space="preserve">La gente no quiere </w:t>
      </w:r>
      <w:r w:rsidR="00242B27">
        <w:t>___________________________________</w:t>
      </w:r>
    </w:p>
    <w:p w:rsidR="00242B27" w:rsidRDefault="00242B27" w:rsidP="00242B27">
      <w:pPr>
        <w:pStyle w:val="Prrafodelista"/>
      </w:pPr>
    </w:p>
    <w:p w:rsidR="00242B27" w:rsidRPr="00242B27" w:rsidRDefault="00242B27" w:rsidP="00242B27">
      <w:pPr>
        <w:rPr>
          <w:b/>
        </w:rPr>
      </w:pPr>
      <w:r w:rsidRPr="00242B27">
        <w:rPr>
          <w:b/>
        </w:rPr>
        <w:t xml:space="preserve">2. </w:t>
      </w:r>
      <w:r w:rsidRPr="00242B27">
        <w:rPr>
          <w:b/>
        </w:rPr>
        <w:t xml:space="preserve">Construye una oración a partir de cada una de las siguientes frases. </w:t>
      </w:r>
    </w:p>
    <w:p w:rsidR="00242B27" w:rsidRDefault="00242B27" w:rsidP="00242B27">
      <w:r w:rsidRPr="00242B27">
        <w:rPr>
          <w:b/>
        </w:rPr>
        <w:t>a</w:t>
      </w:r>
      <w:r>
        <w:t>.</w:t>
      </w:r>
      <w:r>
        <w:t xml:space="preserve"> Abiertas de par en par </w:t>
      </w:r>
    </w:p>
    <w:p w:rsidR="00242B27" w:rsidRDefault="00242B27" w:rsidP="00242B27">
      <w:r w:rsidRPr="00242B27">
        <w:rPr>
          <w:b/>
        </w:rPr>
        <w:t>b</w:t>
      </w:r>
      <w:r>
        <w:t>.</w:t>
      </w:r>
      <w:r>
        <w:t xml:space="preserve"> A fuerza de golpes</w:t>
      </w:r>
    </w:p>
    <w:p w:rsidR="00242B27" w:rsidRDefault="00242B27" w:rsidP="00242B27">
      <w:r w:rsidRPr="00242B27">
        <w:rPr>
          <w:b/>
        </w:rPr>
        <w:t>c</w:t>
      </w:r>
      <w:r>
        <w:t>. De aquí para allá</w:t>
      </w:r>
    </w:p>
    <w:p w:rsidR="00242B27" w:rsidRDefault="00242B27" w:rsidP="00242B27">
      <w:r w:rsidRPr="00242B27">
        <w:rPr>
          <w:b/>
        </w:rPr>
        <w:t>d</w:t>
      </w:r>
      <w:r>
        <w:t>.</w:t>
      </w:r>
      <w:r>
        <w:t xml:space="preserve"> De rodillas </w:t>
      </w:r>
    </w:p>
    <w:p w:rsidR="00242B27" w:rsidRDefault="00242B27" w:rsidP="00242B27">
      <w:r w:rsidRPr="00242B27">
        <w:rPr>
          <w:b/>
        </w:rPr>
        <w:t>e</w:t>
      </w:r>
      <w:r>
        <w:t>.</w:t>
      </w:r>
      <w:r>
        <w:t xml:space="preserve"> Por tu propio bien </w:t>
      </w:r>
    </w:p>
    <w:p w:rsidR="00242B27" w:rsidRDefault="00242B27" w:rsidP="00242B27">
      <w:r w:rsidRPr="00242B27">
        <w:rPr>
          <w:b/>
        </w:rPr>
        <w:t>f</w:t>
      </w:r>
      <w:r>
        <w:t xml:space="preserve">. En son de paz </w:t>
      </w:r>
    </w:p>
    <w:p w:rsidR="00242B27" w:rsidRDefault="00242B27" w:rsidP="00242B27">
      <w:r w:rsidRPr="00242B27">
        <w:rPr>
          <w:b/>
        </w:rPr>
        <w:t>g</w:t>
      </w:r>
      <w:r>
        <w:t xml:space="preserve">. Ánimas en pena </w:t>
      </w:r>
    </w:p>
    <w:p w:rsidR="00242B27" w:rsidRDefault="00242B27" w:rsidP="00242B27">
      <w:r w:rsidRPr="00242B27">
        <w:rPr>
          <w:b/>
        </w:rPr>
        <w:t>h</w:t>
      </w:r>
      <w:r>
        <w:t>.</w:t>
      </w:r>
      <w:r>
        <w:t xml:space="preserve"> Lejanos plañidos </w:t>
      </w:r>
    </w:p>
    <w:p w:rsidR="00242B27" w:rsidRDefault="00242B27" w:rsidP="00242B27">
      <w:r w:rsidRPr="00242B27">
        <w:rPr>
          <w:b/>
        </w:rPr>
        <w:t>3.</w:t>
      </w:r>
      <w:r>
        <w:rPr>
          <w:b/>
        </w:rPr>
        <w:t xml:space="preserve"> </w:t>
      </w:r>
      <w:r w:rsidRPr="00242B27">
        <w:rPr>
          <w:b/>
        </w:rPr>
        <w:t xml:space="preserve">Extrae el sujeto de las siguientes </w:t>
      </w:r>
      <w:r w:rsidRPr="00C46924">
        <w:rPr>
          <w:b/>
        </w:rPr>
        <w:t xml:space="preserve">oraciones. </w:t>
      </w:r>
      <w:r w:rsidR="00C46924" w:rsidRPr="00C46924">
        <w:rPr>
          <w:b/>
          <w:i/>
        </w:rPr>
        <w:t>Recuerda que el sujeto puede ser tácito o expreso.</w:t>
      </w:r>
      <w:r w:rsidR="00C46924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C46924" w:rsidTr="00C46924">
        <w:tc>
          <w:tcPr>
            <w:tcW w:w="6374" w:type="dxa"/>
          </w:tcPr>
          <w:p w:rsidR="00C46924" w:rsidRDefault="00C46924" w:rsidP="00242B27">
            <w:r w:rsidRPr="00242B27">
              <w:t>Sus palabras desconcertaron a nuestros lectores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242B27">
              <w:t>Por la noche, surgió a mi alrededor una</w:t>
            </w:r>
            <w:r>
              <w:t xml:space="preserve"> tenue luz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242B27">
              <w:t>En ese momento, yo mismo inicié la discusión entre los invitados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242B27">
              <w:t>Todos esperan de mí cualquier cosa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242B27">
              <w:t>La humedad y el silencio destruyeron la casa de mis antepasados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242B27">
              <w:t>Por primera vez, le desagradaban las novelas de horror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242B27">
              <w:t>En la sala oscura del cine, nosotros buscábamos asientos vacíos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>
              <w:lastRenderedPageBreak/>
              <w:t>A Guadalupe</w:t>
            </w:r>
            <w:r w:rsidRPr="00242B27">
              <w:t xml:space="preserve"> le fascinan los poemas de Pablo Neruda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C46924">
              <w:t>Mi primo Abelardo ha enviado una postal desde Pernambuco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C46924">
              <w:t>Una avioneta realiza una pirueta arriesgada sobre la ciudad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C46924">
              <w:t>La decisión del árbitro fue protestada por los espectadores de forma ruidosa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C46924">
              <w:t>El del bigote ya no pinta nada</w:t>
            </w:r>
          </w:p>
        </w:tc>
        <w:tc>
          <w:tcPr>
            <w:tcW w:w="4416" w:type="dxa"/>
          </w:tcPr>
          <w:p w:rsidR="00C46924" w:rsidRDefault="00C46924" w:rsidP="00242B27"/>
        </w:tc>
      </w:tr>
      <w:tr w:rsidR="00C46924" w:rsidTr="00C46924">
        <w:tc>
          <w:tcPr>
            <w:tcW w:w="6374" w:type="dxa"/>
          </w:tcPr>
          <w:p w:rsidR="00C46924" w:rsidRDefault="00C46924" w:rsidP="00242B27">
            <w:r w:rsidRPr="00C46924">
              <w:t>El perro del vecino ladra escandalosamente en el patio</w:t>
            </w:r>
          </w:p>
        </w:tc>
        <w:tc>
          <w:tcPr>
            <w:tcW w:w="4416" w:type="dxa"/>
          </w:tcPr>
          <w:p w:rsidR="00C46924" w:rsidRDefault="00C46924" w:rsidP="00242B27"/>
        </w:tc>
      </w:tr>
    </w:tbl>
    <w:p w:rsidR="00242B27" w:rsidRDefault="00242B27" w:rsidP="00242B27"/>
    <w:p w:rsidR="00C46924" w:rsidRPr="00F81F5B" w:rsidRDefault="00C46924" w:rsidP="00C46924">
      <w:pPr>
        <w:rPr>
          <w:b/>
          <w:u w:val="single"/>
        </w:rPr>
      </w:pPr>
      <w:r w:rsidRPr="00F81F5B">
        <w:rPr>
          <w:b/>
        </w:rPr>
        <w:t xml:space="preserve">4. </w:t>
      </w:r>
      <w:r w:rsidRPr="00F81F5B">
        <w:rPr>
          <w:b/>
        </w:rPr>
        <w:t>En las siguientes oraciones, el sujeto no se encuentra expresado, se trata de sujetos tácitos. Escriba, en el espacio en blanco, la per</w:t>
      </w:r>
      <w:r w:rsidRPr="00F81F5B">
        <w:rPr>
          <w:b/>
        </w:rPr>
        <w:t xml:space="preserve">sona gramatical que corresponda. </w:t>
      </w:r>
      <w:r w:rsidRPr="00F81F5B">
        <w:rPr>
          <w:b/>
        </w:rPr>
        <w:t xml:space="preserve"> Ejemplo: Ahora nos explicará las condiciones del pacto.        </w:t>
      </w:r>
      <w:r w:rsidRPr="00F81F5B">
        <w:rPr>
          <w:b/>
          <w:u w:val="single"/>
        </w:rPr>
        <w:t xml:space="preserve">Tú </w:t>
      </w:r>
    </w:p>
    <w:p w:rsidR="00F81F5B" w:rsidRDefault="00C46924" w:rsidP="00F81F5B">
      <w:pPr>
        <w:pStyle w:val="Prrafodelista"/>
        <w:numPr>
          <w:ilvl w:val="0"/>
          <w:numId w:val="4"/>
        </w:numPr>
      </w:pPr>
      <w:r>
        <w:t xml:space="preserve">La última noche la vi silenciosa. ____________ </w:t>
      </w:r>
    </w:p>
    <w:p w:rsidR="00F81F5B" w:rsidRDefault="00C46924" w:rsidP="00F81F5B">
      <w:pPr>
        <w:pStyle w:val="Prrafodelista"/>
        <w:numPr>
          <w:ilvl w:val="0"/>
          <w:numId w:val="4"/>
        </w:numPr>
      </w:pPr>
      <w:r>
        <w:t>No se des</w:t>
      </w:r>
      <w:r w:rsidR="00F81F5B">
        <w:t xml:space="preserve">pidió de nadie. _____________ </w:t>
      </w:r>
    </w:p>
    <w:p w:rsidR="00F81F5B" w:rsidRDefault="00C46924" w:rsidP="00F81F5B">
      <w:pPr>
        <w:pStyle w:val="Prrafodelista"/>
        <w:numPr>
          <w:ilvl w:val="0"/>
          <w:numId w:val="4"/>
        </w:numPr>
      </w:pPr>
      <w:r>
        <w:t xml:space="preserve">En las fiestas haces demasiadas bromas. ___________________. </w:t>
      </w:r>
    </w:p>
    <w:p w:rsidR="00F81F5B" w:rsidRDefault="00C46924" w:rsidP="00F81F5B">
      <w:pPr>
        <w:pStyle w:val="Prrafodelista"/>
        <w:numPr>
          <w:ilvl w:val="0"/>
          <w:numId w:val="4"/>
        </w:numPr>
      </w:pPr>
      <w:r>
        <w:t xml:space="preserve">Buscábamos afanosamente una respuesta a nuestras inquietudes. _____________ </w:t>
      </w:r>
    </w:p>
    <w:p w:rsidR="00C46924" w:rsidRDefault="00C46924" w:rsidP="00F81F5B">
      <w:pPr>
        <w:pStyle w:val="Prrafodelista"/>
        <w:numPr>
          <w:ilvl w:val="0"/>
          <w:numId w:val="4"/>
        </w:numPr>
      </w:pPr>
      <w:r>
        <w:t xml:space="preserve">Salían espantadas y sin aliento. ______________ </w:t>
      </w:r>
    </w:p>
    <w:p w:rsidR="00F81F5B" w:rsidRPr="00F81F5B" w:rsidRDefault="00F81F5B" w:rsidP="00F81F5B">
      <w:pPr>
        <w:rPr>
          <w:b/>
        </w:rPr>
      </w:pPr>
      <w:bookmarkStart w:id="0" w:name="_GoBack"/>
      <w:bookmarkEnd w:id="0"/>
      <w:r w:rsidRPr="00F81F5B">
        <w:rPr>
          <w:b/>
        </w:rPr>
        <w:t xml:space="preserve">5. Escribe 5 oraciones con sujeto tácito </w:t>
      </w:r>
    </w:p>
    <w:p w:rsidR="00242B27" w:rsidRDefault="00242B27" w:rsidP="00242B27"/>
    <w:p w:rsidR="0099587F" w:rsidRDefault="0099587F" w:rsidP="0099587F"/>
    <w:sectPr w:rsidR="0099587F" w:rsidSect="009958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732"/>
    <w:multiLevelType w:val="hybridMultilevel"/>
    <w:tmpl w:val="4402772C"/>
    <w:lvl w:ilvl="0" w:tplc="EA8CA2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4731"/>
    <w:multiLevelType w:val="hybridMultilevel"/>
    <w:tmpl w:val="6E54E87C"/>
    <w:lvl w:ilvl="0" w:tplc="768E937C">
      <w:start w:val="1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077964"/>
    <w:multiLevelType w:val="hybridMultilevel"/>
    <w:tmpl w:val="9EB65C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A16"/>
    <w:multiLevelType w:val="hybridMultilevel"/>
    <w:tmpl w:val="8048D966"/>
    <w:lvl w:ilvl="0" w:tplc="24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F"/>
    <w:rsid w:val="00242B27"/>
    <w:rsid w:val="006008CD"/>
    <w:rsid w:val="0099587F"/>
    <w:rsid w:val="00C46924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4436-38F5-43C3-99D5-EA6654FD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B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Paola Rojas Molinares</dc:creator>
  <cp:keywords/>
  <dc:description/>
  <cp:lastModifiedBy>Karen Paola Rojas Molinares</cp:lastModifiedBy>
  <cp:revision>2</cp:revision>
  <dcterms:created xsi:type="dcterms:W3CDTF">2020-03-16T14:17:00Z</dcterms:created>
  <dcterms:modified xsi:type="dcterms:W3CDTF">2020-03-16T14:50:00Z</dcterms:modified>
</cp:coreProperties>
</file>