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75"/>
        <w:tblGridChange w:id="0">
          <w:tblGrid>
            <w:gridCol w:w="13275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8"/>
                <w:szCs w:val="28"/>
                <w:rtl w:val="0"/>
              </w:rPr>
              <w:t xml:space="preserve">Horario de evaluaciones del 30 de Enero al 03 de Febrero 2023</w:t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jc w:val="center"/>
        <w:rPr>
          <w:rFonts w:ascii="Comic Sans MS" w:cs="Comic Sans MS" w:eastAsia="Comic Sans MS" w:hAnsi="Comic Sans MS"/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3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2595"/>
        <w:gridCol w:w="2805"/>
        <w:gridCol w:w="2505"/>
        <w:gridCol w:w="3375"/>
        <w:tblGridChange w:id="0">
          <w:tblGrid>
            <w:gridCol w:w="2025"/>
            <w:gridCol w:w="2595"/>
            <w:gridCol w:w="2805"/>
            <w:gridCol w:w="2505"/>
            <w:gridCol w:w="3375"/>
          </w:tblGrid>
        </w:tblGridChange>
      </w:tblGrid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  <w:rtl w:val="0"/>
              </w:rPr>
              <w:t xml:space="preserve">Lunes 30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  <w:rtl w:val="0"/>
              </w:rPr>
              <w:t xml:space="preserve">Martes 31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  <w:rtl w:val="0"/>
              </w:rPr>
              <w:t xml:space="preserve">Miércoles 01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  <w:rtl w:val="0"/>
              </w:rPr>
              <w:t xml:space="preserve">Jueves 02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  <w:rtl w:val="0"/>
              </w:rPr>
              <w:t xml:space="preserve">Viernes 03</w:t>
            </w:r>
          </w:p>
        </w:tc>
      </w:tr>
      <w:tr>
        <w:trPr>
          <w:cantSplit w:val="0"/>
          <w:trHeight w:val="3284.5312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rFonts w:ascii="Comic Sans MS" w:cs="Comic Sans MS" w:eastAsia="Comic Sans MS" w:hAnsi="Comic Sans MS"/>
                <w:b w:val="1"/>
                <w:color w:val="ff0000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  <w:rtl w:val="0"/>
              </w:rPr>
              <w:t xml:space="preserve">Matemáticas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Operaciones con suma,resta y multiplicación</w:t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  <w:rtl w:val="0"/>
              </w:rPr>
              <w:t xml:space="preserve">Science: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Taller de Parts of the plants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  <w:rtl w:val="0"/>
              </w:rPr>
              <w:t xml:space="preserve">Sociales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4°E evaluación de la lección #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  <w:rtl w:val="0"/>
              </w:rPr>
              <w:t xml:space="preserve">Castellano: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Taller evaluativo del poema y las rimas.</w:t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  <w:rtl w:val="0"/>
              </w:rPr>
              <w:t xml:space="preserve">Sociales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:Taller de competencias ciudadanas.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  <w:rtl w:val="0"/>
              </w:rPr>
              <w:t xml:space="preserve">Castellano: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Comprensión lectora.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        </w:t>
      </w:r>
    </w:p>
    <w:sectPr>
      <w:pgSz w:h="12240" w:w="15840" w:orient="landscape"/>
      <w:pgMar w:bottom="1701" w:top="708.661417322834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1771"/>
    <w:rPr>
      <w:noProof w:val="1"/>
      <w:lang w:val="es-CO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1D20B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1D20B2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10177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PnWrPWIYwZjrtZedXEegLEFoqA==">AMUW2mWpMQqcxYRdKJT5aOKRDqPwzgKPAA5o3VsC+QZ5bdAPwfZu6c3w9aS/+j+gcIfSXWJzqlzKyZsnjjB32puizaa0A7pKUYkJ4X3gmSbWJmLAbOKZa+s=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2021-02-17T22:04:00Z</dcterms:created>
  <dc:creator>DEISY</dc:creator>
</cp:coreProperties>
</file>